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VOB 20-25O Standortzentralisierung Stralsund Los 1.11 Putzarbeiten Haus 1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Zentralisierung der in der Hansestadt Stralsund vorhandenen Standorte der Kreisverwaltung
Los 1.11: Putzarbeiten - Haus 1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